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09E988" w14:textId="46B4A837" w:rsidR="00244340" w:rsidRPr="001844E5" w:rsidRDefault="00000000" w:rsidP="001D1277">
      <w:pPr>
        <w:spacing w:after="0"/>
        <w:jc w:val="center"/>
        <w:rPr>
          <w:rFonts w:cs="Calibri"/>
          <w:color w:val="2F5496"/>
          <w:sz w:val="32"/>
        </w:rPr>
      </w:pPr>
      <w:r w:rsidRPr="001844E5">
        <w:rPr>
          <w:rFonts w:cs="Calibri"/>
          <w:color w:val="2F5496"/>
          <w:sz w:val="32"/>
        </w:rPr>
        <w:t xml:space="preserve">Who </w:t>
      </w:r>
      <w:r w:rsidR="00C64786" w:rsidRPr="001844E5">
        <w:rPr>
          <w:rFonts w:cs="Calibri"/>
          <w:color w:val="2F5496"/>
          <w:sz w:val="32"/>
        </w:rPr>
        <w:t>Made</w:t>
      </w:r>
      <w:r w:rsidRPr="001844E5">
        <w:rPr>
          <w:rFonts w:cs="Calibri"/>
          <w:color w:val="2F5496"/>
          <w:sz w:val="32"/>
        </w:rPr>
        <w:t xml:space="preserve"> God?</w:t>
      </w:r>
    </w:p>
    <w:p w14:paraId="1FDCA798" w14:textId="77777777" w:rsidR="00E56810" w:rsidRPr="001844E5" w:rsidRDefault="00E56810" w:rsidP="001D1277">
      <w:pPr>
        <w:spacing w:after="0"/>
        <w:jc w:val="center"/>
        <w:rPr>
          <w:rFonts w:cs="Calibri"/>
          <w:color w:val="2F5496"/>
          <w:sz w:val="32"/>
        </w:rPr>
      </w:pPr>
    </w:p>
    <w:p w14:paraId="6E8A1E8B" w14:textId="31C8F3D0" w:rsidR="00E56810" w:rsidRPr="001844E5" w:rsidRDefault="00E56810" w:rsidP="00FC6993">
      <w:pPr>
        <w:spacing w:after="0" w:line="249" w:lineRule="auto"/>
        <w:ind w:left="-5" w:right="2" w:hanging="10"/>
        <w:jc w:val="center"/>
        <w:rPr>
          <w:rFonts w:ascii="Verdana" w:eastAsia="Verdana" w:hAnsi="Verdana" w:cs="Verdana"/>
          <w:i/>
          <w:iCs/>
          <w:color w:val="262626"/>
          <w:sz w:val="24"/>
        </w:rPr>
      </w:pPr>
      <w:r w:rsidRPr="001844E5">
        <w:rPr>
          <w:rFonts w:ascii="Verdana" w:eastAsia="Verdana" w:hAnsi="Verdana" w:cs="Verdana"/>
          <w:i/>
          <w:iCs/>
          <w:color w:val="262626"/>
          <w:sz w:val="24"/>
        </w:rPr>
        <w:t xml:space="preserve">The question </w:t>
      </w:r>
      <w:r w:rsidR="00597840" w:rsidRPr="001844E5">
        <w:rPr>
          <w:rFonts w:ascii="Verdana" w:eastAsia="Verdana" w:hAnsi="Verdana" w:cs="Verdana"/>
          <w:i/>
          <w:iCs/>
          <w:color w:val="262626"/>
          <w:sz w:val="24"/>
        </w:rPr>
        <w:t>about</w:t>
      </w:r>
      <w:r w:rsidR="00FC6993" w:rsidRPr="001844E5">
        <w:rPr>
          <w:rFonts w:ascii="Verdana" w:eastAsia="Verdana" w:hAnsi="Verdana" w:cs="Verdana"/>
          <w:i/>
          <w:iCs/>
          <w:color w:val="262626"/>
          <w:sz w:val="24"/>
        </w:rPr>
        <w:t xml:space="preserve"> who </w:t>
      </w:r>
      <w:r w:rsidR="00E3179D" w:rsidRPr="001844E5">
        <w:rPr>
          <w:rFonts w:ascii="Verdana" w:eastAsia="Verdana" w:hAnsi="Verdana" w:cs="Verdana"/>
          <w:i/>
          <w:iCs/>
          <w:color w:val="262626"/>
          <w:sz w:val="24"/>
        </w:rPr>
        <w:t>made</w:t>
      </w:r>
      <w:r w:rsidR="00FC6993" w:rsidRPr="001844E5">
        <w:rPr>
          <w:rFonts w:ascii="Verdana" w:eastAsia="Verdana" w:hAnsi="Verdana" w:cs="Verdana"/>
          <w:i/>
          <w:iCs/>
          <w:color w:val="262626"/>
          <w:sz w:val="24"/>
        </w:rPr>
        <w:t xml:space="preserve"> God </w:t>
      </w:r>
      <w:r w:rsidRPr="001844E5">
        <w:rPr>
          <w:rFonts w:ascii="Verdana" w:eastAsia="Verdana" w:hAnsi="Verdana" w:cs="Verdana"/>
          <w:i/>
          <w:iCs/>
          <w:color w:val="262626"/>
          <w:sz w:val="24"/>
        </w:rPr>
        <w:t xml:space="preserve">sounds profound, but it actually rests on a misunderstanding of what Christians mean by God </w:t>
      </w:r>
      <w:r w:rsidR="009D7DA4" w:rsidRPr="001844E5">
        <w:rPr>
          <w:rFonts w:ascii="Verdana" w:eastAsia="Verdana" w:hAnsi="Verdana" w:cs="Verdana"/>
          <w:i/>
          <w:iCs/>
          <w:color w:val="262626"/>
          <w:sz w:val="24"/>
        </w:rPr>
        <w:br/>
      </w:r>
      <w:r w:rsidRPr="001844E5">
        <w:rPr>
          <w:rFonts w:ascii="Verdana" w:eastAsia="Verdana" w:hAnsi="Verdana" w:cs="Verdana"/>
          <w:i/>
          <w:iCs/>
          <w:color w:val="262626"/>
          <w:sz w:val="24"/>
        </w:rPr>
        <w:t>as the eternal First Cause.</w:t>
      </w:r>
    </w:p>
    <w:p w14:paraId="418CE0F6" w14:textId="77777777" w:rsidR="00E56810" w:rsidRPr="001844E5" w:rsidRDefault="00E56810" w:rsidP="001D1277">
      <w:pPr>
        <w:spacing w:after="0"/>
        <w:jc w:val="center"/>
      </w:pPr>
    </w:p>
    <w:p w14:paraId="6E50CF75" w14:textId="77777777" w:rsidR="00244340" w:rsidRPr="001844E5" w:rsidRDefault="00000000">
      <w:pPr>
        <w:spacing w:after="0"/>
      </w:pPr>
      <w:r w:rsidRPr="001844E5">
        <w:rPr>
          <w:rFonts w:ascii="Verdana" w:eastAsia="Verdana" w:hAnsi="Verdana" w:cs="Verdana"/>
          <w:color w:val="262626"/>
          <w:sz w:val="24"/>
        </w:rPr>
        <w:t xml:space="preserve"> </w:t>
      </w:r>
    </w:p>
    <w:p w14:paraId="2D33BF87"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Roger, </w:t>
      </w:r>
    </w:p>
    <w:p w14:paraId="354779D5" w14:textId="77777777" w:rsidR="00244340" w:rsidRPr="001844E5" w:rsidRDefault="00000000">
      <w:pPr>
        <w:spacing w:after="0"/>
      </w:pPr>
      <w:r w:rsidRPr="001844E5">
        <w:rPr>
          <w:rFonts w:ascii="Verdana" w:eastAsia="Verdana" w:hAnsi="Verdana" w:cs="Verdana"/>
          <w:color w:val="262626"/>
          <w:sz w:val="24"/>
        </w:rPr>
        <w:t xml:space="preserve"> </w:t>
      </w:r>
    </w:p>
    <w:p w14:paraId="1219A76A"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I have a good friend who is not a believer and likes to dabble in philosophy. He is very smart and sometimes asks me questions I can't answer. One of them was, “What is the origin of God?” You said once that you discussed this with someone else. What was your explanation? Joshua  </w:t>
      </w:r>
    </w:p>
    <w:p w14:paraId="7D384879" w14:textId="77777777" w:rsidR="00244340" w:rsidRPr="001844E5" w:rsidRDefault="00000000">
      <w:pPr>
        <w:spacing w:after="0"/>
        <w:ind w:right="8"/>
        <w:jc w:val="center"/>
      </w:pPr>
      <w:r w:rsidRPr="001844E5">
        <w:rPr>
          <w:rFonts w:ascii="Verdana" w:eastAsia="Verdana" w:hAnsi="Verdana" w:cs="Verdana"/>
          <w:color w:val="262626"/>
          <w:sz w:val="24"/>
        </w:rPr>
        <w:t xml:space="preserve">&lt;&gt;&lt;&gt;&lt;&gt; </w:t>
      </w:r>
    </w:p>
    <w:p w14:paraId="73414849" w14:textId="77777777" w:rsidR="00244340" w:rsidRPr="001844E5" w:rsidRDefault="00000000">
      <w:pPr>
        <w:spacing w:after="0"/>
        <w:rPr>
          <w:rFonts w:ascii="Verdana" w:eastAsia="Verdana" w:hAnsi="Verdana" w:cs="Verdana"/>
          <w:color w:val="262626"/>
          <w:sz w:val="24"/>
        </w:rPr>
      </w:pPr>
      <w:r w:rsidRPr="001844E5">
        <w:rPr>
          <w:rFonts w:ascii="Verdana" w:eastAsia="Verdana" w:hAnsi="Verdana" w:cs="Verdana"/>
          <w:color w:val="262626"/>
          <w:sz w:val="24"/>
        </w:rPr>
        <w:t xml:space="preserve"> </w:t>
      </w:r>
    </w:p>
    <w:p w14:paraId="64359371" w14:textId="77777777" w:rsidR="00E56810" w:rsidRPr="001844E5" w:rsidRDefault="00E56810">
      <w:pPr>
        <w:spacing w:after="0"/>
      </w:pPr>
    </w:p>
    <w:p w14:paraId="2A7EFBCD"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Dear Joshua, </w:t>
      </w:r>
    </w:p>
    <w:p w14:paraId="648EB4DF" w14:textId="164BBFA8" w:rsidR="00244340" w:rsidRPr="001844E5" w:rsidRDefault="00244340">
      <w:pPr>
        <w:spacing w:after="300"/>
      </w:pPr>
    </w:p>
    <w:p w14:paraId="51BDC134" w14:textId="77777777" w:rsidR="00244340" w:rsidRPr="001844E5" w:rsidRDefault="00000000">
      <w:pPr>
        <w:pStyle w:val="Heading1"/>
      </w:pPr>
      <w:r w:rsidRPr="001844E5">
        <w:t xml:space="preserve">The question behind the question </w:t>
      </w:r>
    </w:p>
    <w:p w14:paraId="77A9BAD5" w14:textId="77777777" w:rsidR="00244340" w:rsidRPr="001844E5" w:rsidRDefault="00000000">
      <w:pPr>
        <w:pStyle w:val="Heading2"/>
        <w:spacing w:after="217"/>
        <w:ind w:left="356"/>
      </w:pPr>
      <w:r w:rsidRPr="001844E5">
        <w:rPr>
          <w:color w:val="C00000"/>
          <w:sz w:val="24"/>
        </w:rPr>
        <w:t xml:space="preserve">Self-created vs self-existent  </w:t>
      </w:r>
    </w:p>
    <w:p w14:paraId="45718081" w14:textId="66364419"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The question </w:t>
      </w:r>
      <w:r w:rsidR="00E3179D" w:rsidRPr="001844E5">
        <w:rPr>
          <w:rFonts w:ascii="Verdana" w:eastAsia="Verdana" w:hAnsi="Verdana" w:cs="Verdana"/>
          <w:color w:val="262626"/>
          <w:sz w:val="24"/>
        </w:rPr>
        <w:t xml:space="preserve">behind “who made God?” </w:t>
      </w:r>
      <w:r w:rsidRPr="001844E5">
        <w:rPr>
          <w:rFonts w:ascii="Verdana" w:eastAsia="Verdana" w:hAnsi="Verdana" w:cs="Verdana"/>
          <w:color w:val="262626"/>
          <w:sz w:val="24"/>
        </w:rPr>
        <w:t xml:space="preserve">confuses the difference between self-created and self-existent. The first is irrational, and the second is rational. </w:t>
      </w:r>
    </w:p>
    <w:p w14:paraId="2E5BA9C2" w14:textId="77777777" w:rsidR="00244340" w:rsidRPr="001844E5" w:rsidRDefault="00000000">
      <w:pPr>
        <w:spacing w:after="0"/>
      </w:pPr>
      <w:r w:rsidRPr="001844E5">
        <w:rPr>
          <w:rFonts w:ascii="Verdana" w:eastAsia="Verdana" w:hAnsi="Verdana" w:cs="Verdana"/>
          <w:color w:val="262626"/>
          <w:sz w:val="24"/>
        </w:rPr>
        <w:t xml:space="preserve"> </w:t>
      </w:r>
    </w:p>
    <w:p w14:paraId="0D8C499A" w14:textId="3C62B30B" w:rsidR="00244340" w:rsidRPr="001844E5" w:rsidRDefault="004D5852">
      <w:pPr>
        <w:spacing w:after="230" w:line="249" w:lineRule="auto"/>
        <w:ind w:left="-5" w:right="2" w:hanging="10"/>
        <w:jc w:val="both"/>
      </w:pPr>
      <w:r w:rsidRPr="001844E5">
        <w:rPr>
          <w:rFonts w:ascii="Verdana" w:eastAsia="Verdana" w:hAnsi="Verdana" w:cs="Verdana"/>
          <w:color w:val="262626"/>
          <w:sz w:val="24"/>
        </w:rPr>
        <w:t xml:space="preserve">It violates logic to suggest that something could create itself. A thing would have to exist before it existed to create itself. That is a nonsense statement. </w:t>
      </w:r>
    </w:p>
    <w:p w14:paraId="59F04F6B"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It is logically consistent to say that something could exist from all eternity as an uncreated reality. That is not self-creation. In fact, there exists a line of logic that requires it. </w:t>
      </w:r>
    </w:p>
    <w:p w14:paraId="732397BB" w14:textId="77777777" w:rsidR="00244340" w:rsidRPr="001844E5" w:rsidRDefault="00000000">
      <w:pPr>
        <w:spacing w:after="20"/>
      </w:pPr>
      <w:r w:rsidRPr="001844E5">
        <w:rPr>
          <w:rFonts w:ascii="Verdana" w:eastAsia="Verdana" w:hAnsi="Verdana" w:cs="Verdana"/>
          <w:color w:val="262626"/>
          <w:sz w:val="24"/>
        </w:rPr>
        <w:t xml:space="preserve"> </w:t>
      </w:r>
    </w:p>
    <w:p w14:paraId="3780D54C" w14:textId="77777777" w:rsidR="00244340" w:rsidRPr="001844E5" w:rsidRDefault="00000000">
      <w:pPr>
        <w:pStyle w:val="Heading2"/>
        <w:ind w:left="-5"/>
      </w:pPr>
      <w:r w:rsidRPr="001844E5">
        <w:t xml:space="preserve">The law of causality </w:t>
      </w:r>
    </w:p>
    <w:p w14:paraId="6483A1E5" w14:textId="0A6AD534" w:rsidR="00244340" w:rsidRPr="001844E5" w:rsidRDefault="00000000">
      <w:pPr>
        <w:spacing w:after="235" w:line="249" w:lineRule="auto"/>
        <w:ind w:left="-5" w:right="2" w:hanging="10"/>
        <w:jc w:val="both"/>
      </w:pPr>
      <w:r w:rsidRPr="001844E5">
        <w:rPr>
          <w:rFonts w:ascii="Verdana" w:eastAsia="Verdana" w:hAnsi="Verdana" w:cs="Verdana"/>
          <w:color w:val="262626"/>
          <w:sz w:val="24"/>
        </w:rPr>
        <w:t xml:space="preserve">That line of </w:t>
      </w:r>
      <w:hyperlink r:id="rId4" w:history="1">
        <w:r w:rsidR="00244340" w:rsidRPr="001844E5">
          <w:rPr>
            <w:rStyle w:val="Hyperlink"/>
            <w:rFonts w:ascii="Verdana" w:eastAsia="Verdana" w:hAnsi="Verdana" w:cs="Verdana"/>
            <w:sz w:val="24"/>
          </w:rPr>
          <w:t>logic</w:t>
        </w:r>
      </w:hyperlink>
      <w:r w:rsidRPr="001844E5">
        <w:rPr>
          <w:rFonts w:ascii="Verdana" w:eastAsia="Verdana" w:hAnsi="Verdana" w:cs="Verdana"/>
          <w:color w:val="262626"/>
          <w:sz w:val="24"/>
        </w:rPr>
        <w:t xml:space="preserve"> is called the</w:t>
      </w:r>
      <w:r w:rsidRPr="001844E5">
        <w:rPr>
          <w:rFonts w:ascii="Verdana" w:eastAsia="Verdana" w:hAnsi="Verdana" w:cs="Verdana"/>
          <w:i/>
          <w:color w:val="262626"/>
          <w:sz w:val="24"/>
        </w:rPr>
        <w:t xml:space="preserve"> law of causality.</w:t>
      </w:r>
      <w:r w:rsidRPr="001844E5">
        <w:rPr>
          <w:rFonts w:ascii="Verdana" w:eastAsia="Verdana" w:hAnsi="Verdana" w:cs="Verdana"/>
          <w:color w:val="262626"/>
          <w:sz w:val="24"/>
        </w:rPr>
        <w:t xml:space="preserve"> In layman’s terms, it is referred to as </w:t>
      </w:r>
      <w:r w:rsidRPr="001844E5">
        <w:rPr>
          <w:rFonts w:ascii="Verdana" w:eastAsia="Verdana" w:hAnsi="Verdana" w:cs="Verdana"/>
          <w:i/>
          <w:color w:val="262626"/>
          <w:sz w:val="24"/>
        </w:rPr>
        <w:t xml:space="preserve">cause and effect. </w:t>
      </w:r>
      <w:r w:rsidRPr="001844E5">
        <w:rPr>
          <w:rFonts w:ascii="Verdana" w:eastAsia="Verdana" w:hAnsi="Verdana" w:cs="Verdana"/>
          <w:color w:val="262626"/>
          <w:sz w:val="24"/>
        </w:rPr>
        <w:t xml:space="preserve">This law states that every effect must have a cause by the very definition of the word </w:t>
      </w:r>
      <w:r w:rsidRPr="001844E5">
        <w:rPr>
          <w:rFonts w:ascii="Verdana" w:eastAsia="Verdana" w:hAnsi="Verdana" w:cs="Verdana"/>
          <w:i/>
          <w:color w:val="262626"/>
          <w:sz w:val="24"/>
        </w:rPr>
        <w:t xml:space="preserve">effect. </w:t>
      </w:r>
    </w:p>
    <w:p w14:paraId="28E6AD80" w14:textId="77777777" w:rsidR="00244340" w:rsidRPr="001844E5" w:rsidRDefault="00000000">
      <w:pPr>
        <w:pStyle w:val="Heading3"/>
        <w:ind w:left="356"/>
      </w:pPr>
      <w:r w:rsidRPr="001844E5">
        <w:t xml:space="preserve">Cause and effect </w:t>
      </w:r>
    </w:p>
    <w:p w14:paraId="349AE323"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Further, the cause must be equal to or greater than the effect. If you wish to throw a stone, the force of your arm must be greater than the weight of the stone.  </w:t>
      </w:r>
    </w:p>
    <w:p w14:paraId="3508952D" w14:textId="77777777" w:rsidR="00244340" w:rsidRPr="001844E5" w:rsidRDefault="00000000">
      <w:pPr>
        <w:spacing w:after="0"/>
      </w:pPr>
      <w:r w:rsidRPr="001844E5">
        <w:rPr>
          <w:rFonts w:ascii="Verdana" w:eastAsia="Verdana" w:hAnsi="Verdana" w:cs="Verdana"/>
          <w:color w:val="262626"/>
          <w:sz w:val="24"/>
        </w:rPr>
        <w:lastRenderedPageBreak/>
        <w:t xml:space="preserve"> </w:t>
      </w:r>
    </w:p>
    <w:p w14:paraId="254FA28F"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The assumption of sufficient cause is basic to all reality and every aspect of our existence. If we call into question its absolute validity, then reason, knowledge, science, and anything rational become impossible. </w:t>
      </w:r>
    </w:p>
    <w:p w14:paraId="7B1C1F2A" w14:textId="77777777" w:rsidR="00244340" w:rsidRPr="001844E5" w:rsidRDefault="00000000">
      <w:pPr>
        <w:spacing w:after="0"/>
      </w:pPr>
      <w:r w:rsidRPr="001844E5">
        <w:rPr>
          <w:rFonts w:ascii="Verdana" w:eastAsia="Verdana" w:hAnsi="Verdana" w:cs="Verdana"/>
          <w:color w:val="262626"/>
          <w:sz w:val="24"/>
        </w:rPr>
        <w:t xml:space="preserve"> </w:t>
      </w:r>
    </w:p>
    <w:p w14:paraId="00E47896" w14:textId="77777777" w:rsidR="00244340" w:rsidRPr="001844E5" w:rsidRDefault="00000000">
      <w:pPr>
        <w:pStyle w:val="Heading3"/>
        <w:ind w:left="356"/>
      </w:pPr>
      <w:r w:rsidRPr="001844E5">
        <w:t xml:space="preserve">Every effect must have a cause </w:t>
      </w:r>
    </w:p>
    <w:p w14:paraId="57F2BC60" w14:textId="77777777" w:rsidR="00244340" w:rsidRPr="001844E5" w:rsidRDefault="00000000">
      <w:pPr>
        <w:spacing w:after="269" w:line="249" w:lineRule="auto"/>
        <w:ind w:left="-5" w:right="2" w:hanging="10"/>
        <w:jc w:val="both"/>
      </w:pPr>
      <w:r w:rsidRPr="001844E5">
        <w:rPr>
          <w:rFonts w:ascii="Verdana" w:eastAsia="Verdana" w:hAnsi="Verdana" w:cs="Verdana"/>
          <w:color w:val="262626"/>
          <w:sz w:val="24"/>
        </w:rPr>
        <w:t xml:space="preserve">This, by the way, is not the same as saying ever </w:t>
      </w:r>
      <w:r w:rsidRPr="001844E5">
        <w:rPr>
          <w:rFonts w:ascii="Verdana" w:eastAsia="Verdana" w:hAnsi="Verdana" w:cs="Verdana"/>
          <w:i/>
          <w:color w:val="262626"/>
          <w:sz w:val="24"/>
        </w:rPr>
        <w:t>thing</w:t>
      </w:r>
      <w:r w:rsidRPr="001844E5">
        <w:rPr>
          <w:rFonts w:ascii="Verdana" w:eastAsia="Verdana" w:hAnsi="Verdana" w:cs="Verdana"/>
          <w:color w:val="262626"/>
          <w:sz w:val="24"/>
        </w:rPr>
        <w:t xml:space="preserve"> must have a cause; only that every </w:t>
      </w:r>
      <w:r w:rsidRPr="001844E5">
        <w:rPr>
          <w:rFonts w:ascii="Verdana" w:eastAsia="Verdana" w:hAnsi="Verdana" w:cs="Verdana"/>
          <w:i/>
          <w:color w:val="262626"/>
          <w:sz w:val="24"/>
        </w:rPr>
        <w:t>effect</w:t>
      </w:r>
      <w:r w:rsidRPr="001844E5">
        <w:rPr>
          <w:rFonts w:ascii="Verdana" w:eastAsia="Verdana" w:hAnsi="Verdana" w:cs="Verdana"/>
          <w:color w:val="262626"/>
          <w:sz w:val="24"/>
        </w:rPr>
        <w:t xml:space="preserve"> must have a cause. Or, every </w:t>
      </w:r>
      <w:r w:rsidRPr="001844E5">
        <w:rPr>
          <w:rFonts w:ascii="Verdana" w:eastAsia="Verdana" w:hAnsi="Verdana" w:cs="Verdana"/>
          <w:i/>
          <w:color w:val="262626"/>
          <w:sz w:val="24"/>
        </w:rPr>
        <w:t>event</w:t>
      </w:r>
      <w:r w:rsidRPr="001844E5">
        <w:rPr>
          <w:rFonts w:ascii="Verdana" w:eastAsia="Verdana" w:hAnsi="Verdana" w:cs="Verdana"/>
          <w:color w:val="262626"/>
          <w:sz w:val="24"/>
        </w:rPr>
        <w:t xml:space="preserve"> must have a cause. This again is not the same as saying </w:t>
      </w:r>
      <w:proofErr w:type="spellStart"/>
      <w:r w:rsidRPr="001844E5">
        <w:rPr>
          <w:rFonts w:ascii="Verdana" w:eastAsia="Verdana" w:hAnsi="Verdana" w:cs="Verdana"/>
          <w:color w:val="262626"/>
          <w:sz w:val="24"/>
        </w:rPr>
        <w:t xml:space="preserve">every </w:t>
      </w:r>
      <w:r w:rsidRPr="001844E5">
        <w:rPr>
          <w:rFonts w:ascii="Verdana" w:eastAsia="Verdana" w:hAnsi="Verdana" w:cs="Verdana"/>
          <w:i/>
          <w:color w:val="262626"/>
          <w:sz w:val="24"/>
        </w:rPr>
        <w:t>thing</w:t>
      </w:r>
      <w:proofErr w:type="spellEnd"/>
      <w:r w:rsidRPr="001844E5">
        <w:rPr>
          <w:rFonts w:ascii="Verdana" w:eastAsia="Verdana" w:hAnsi="Verdana" w:cs="Verdana"/>
          <w:color w:val="262626"/>
          <w:sz w:val="24"/>
        </w:rPr>
        <w:t xml:space="preserve"> must have a cause.  </w:t>
      </w:r>
    </w:p>
    <w:p w14:paraId="16319D53" w14:textId="77777777" w:rsidR="00244340" w:rsidRPr="001844E5" w:rsidRDefault="00000000">
      <w:pPr>
        <w:pStyle w:val="Heading2"/>
        <w:ind w:left="-5"/>
      </w:pPr>
      <w:r w:rsidRPr="001844E5">
        <w:t xml:space="preserve">Argument for a first cause </w:t>
      </w:r>
    </w:p>
    <w:p w14:paraId="086D2E0E" w14:textId="704E384B" w:rsidR="00244340" w:rsidRPr="001844E5" w:rsidRDefault="000D353A">
      <w:pPr>
        <w:spacing w:after="0" w:line="249" w:lineRule="auto"/>
        <w:ind w:left="-5" w:right="2" w:hanging="10"/>
        <w:jc w:val="both"/>
      </w:pPr>
      <w:r w:rsidRPr="001844E5">
        <w:rPr>
          <w:rFonts w:ascii="Verdana" w:eastAsia="Verdana" w:hAnsi="Verdana" w:cs="Verdana"/>
          <w:noProof/>
          <w:color w:val="262626"/>
          <w:sz w:val="24"/>
        </w:rPr>
        <w:drawing>
          <wp:anchor distT="0" distB="0" distL="114300" distR="114300" simplePos="0" relativeHeight="251658240" behindDoc="0" locked="0" layoutInCell="1" allowOverlap="1" wp14:anchorId="03D27E13" wp14:editId="022865C9">
            <wp:simplePos x="0" y="0"/>
            <wp:positionH relativeFrom="column">
              <wp:posOffset>-8890</wp:posOffset>
            </wp:positionH>
            <wp:positionV relativeFrom="paragraph">
              <wp:posOffset>1270</wp:posOffset>
            </wp:positionV>
            <wp:extent cx="1859796" cy="1239930"/>
            <wp:effectExtent l="0" t="0" r="0" b="5080"/>
            <wp:wrapSquare wrapText="bothSides"/>
            <wp:docPr id="2109990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90287" name="Picture 21099902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9796" cy="1239930"/>
                    </a:xfrm>
                    <a:prstGeom prst="rect">
                      <a:avLst/>
                    </a:prstGeom>
                  </pic:spPr>
                </pic:pic>
              </a:graphicData>
            </a:graphic>
            <wp14:sizeRelH relativeFrom="page">
              <wp14:pctWidth>0</wp14:pctWidth>
            </wp14:sizeRelH>
            <wp14:sizeRelV relativeFrom="page">
              <wp14:pctHeight>0</wp14:pctHeight>
            </wp14:sizeRelV>
          </wp:anchor>
        </w:drawing>
      </w:r>
      <w:r w:rsidRPr="001844E5">
        <w:rPr>
          <w:rFonts w:ascii="Verdana" w:eastAsia="Verdana" w:hAnsi="Verdana" w:cs="Verdana"/>
          <w:color w:val="262626"/>
          <w:sz w:val="24"/>
        </w:rPr>
        <w:t xml:space="preserve">Another way to describe the </w:t>
      </w:r>
      <w:r w:rsidRPr="001844E5">
        <w:rPr>
          <w:rFonts w:ascii="Verdana" w:eastAsia="Verdana" w:hAnsi="Verdana" w:cs="Verdana"/>
          <w:i/>
          <w:color w:val="262626"/>
          <w:sz w:val="24"/>
        </w:rPr>
        <w:t>Argument of First Cause</w:t>
      </w:r>
      <w:r w:rsidRPr="001844E5">
        <w:rPr>
          <w:rFonts w:ascii="Verdana" w:eastAsia="Verdana" w:hAnsi="Verdana" w:cs="Verdana"/>
          <w:color w:val="262626"/>
          <w:sz w:val="24"/>
        </w:rPr>
        <w:t xml:space="preserve"> is to say that for anything to be in motion or to change, something must have initiated the change. At some point, the cause of all change and motion must be something that has existed eternally and is therefore unchangeable. There must be a first cause, or nothing could get started. </w:t>
      </w:r>
    </w:p>
    <w:p w14:paraId="5F8C8BB4" w14:textId="77777777" w:rsidR="00244340" w:rsidRPr="001844E5" w:rsidRDefault="00000000">
      <w:pPr>
        <w:spacing w:after="0"/>
      </w:pPr>
      <w:r w:rsidRPr="001844E5">
        <w:rPr>
          <w:rFonts w:ascii="Verdana" w:eastAsia="Verdana" w:hAnsi="Verdana" w:cs="Verdana"/>
          <w:sz w:val="24"/>
        </w:rPr>
        <w:t xml:space="preserve"> </w:t>
      </w:r>
    </w:p>
    <w:p w14:paraId="2DD85035" w14:textId="77777777" w:rsidR="00244340" w:rsidRPr="001844E5" w:rsidRDefault="00000000">
      <w:pPr>
        <w:spacing w:after="2" w:line="240" w:lineRule="auto"/>
        <w:ind w:left="-5" w:right="-11" w:hanging="10"/>
        <w:jc w:val="both"/>
      </w:pPr>
      <w:r w:rsidRPr="001844E5">
        <w:rPr>
          <w:rFonts w:ascii="Verdana" w:eastAsia="Verdana" w:hAnsi="Verdana" w:cs="Verdana"/>
          <w:sz w:val="24"/>
        </w:rPr>
        <w:t xml:space="preserve">Moreover, if there were ever a </w:t>
      </w:r>
      <w:r w:rsidRPr="001844E5">
        <w:rPr>
          <w:rFonts w:ascii="Verdana" w:eastAsia="Verdana" w:hAnsi="Verdana" w:cs="Verdana"/>
          <w:i/>
          <w:sz w:val="24"/>
        </w:rPr>
        <w:t>time</w:t>
      </w:r>
      <w:r w:rsidRPr="001844E5">
        <w:rPr>
          <w:rFonts w:ascii="Verdana" w:eastAsia="Verdana" w:hAnsi="Verdana" w:cs="Verdana"/>
          <w:sz w:val="24"/>
        </w:rPr>
        <w:t xml:space="preserve"> when nothing existed, not even God, then nothing could exist now. Something must exist from all eternity as the basis of everything else, their motions, and the changes in them and is therefore an uncaused entity.  </w:t>
      </w:r>
    </w:p>
    <w:p w14:paraId="5E89D698" w14:textId="77777777" w:rsidR="00244340" w:rsidRPr="001844E5" w:rsidRDefault="00000000">
      <w:pPr>
        <w:spacing w:after="26"/>
      </w:pPr>
      <w:r w:rsidRPr="001844E5">
        <w:rPr>
          <w:rFonts w:ascii="Verdana" w:eastAsia="Verdana" w:hAnsi="Verdana" w:cs="Verdana"/>
          <w:sz w:val="24"/>
        </w:rPr>
        <w:t xml:space="preserve"> </w:t>
      </w:r>
    </w:p>
    <w:p w14:paraId="68FA8126" w14:textId="77777777" w:rsidR="00244340" w:rsidRPr="001844E5" w:rsidRDefault="00000000">
      <w:pPr>
        <w:spacing w:after="306" w:line="249" w:lineRule="auto"/>
        <w:ind w:left="-5" w:right="2" w:hanging="10"/>
        <w:jc w:val="both"/>
      </w:pPr>
      <w:r w:rsidRPr="001844E5">
        <w:rPr>
          <w:rFonts w:ascii="Verdana" w:eastAsia="Verdana" w:hAnsi="Verdana" w:cs="Verdana"/>
          <w:color w:val="262626"/>
          <w:sz w:val="24"/>
        </w:rPr>
        <w:t>For a fuller discussion of this issue, see</w:t>
      </w:r>
      <w:hyperlink r:id="rId6">
        <w:r w:rsidR="00244340" w:rsidRPr="001844E5">
          <w:rPr>
            <w:rFonts w:ascii="Verdana" w:eastAsia="Verdana" w:hAnsi="Verdana" w:cs="Verdana"/>
            <w:color w:val="262626"/>
            <w:sz w:val="24"/>
          </w:rPr>
          <w:t xml:space="preserve"> </w:t>
        </w:r>
      </w:hyperlink>
      <w:hyperlink r:id="rId7">
        <w:r w:rsidR="00244340" w:rsidRPr="001844E5">
          <w:rPr>
            <w:rFonts w:ascii="Times New Roman" w:eastAsia="Times New Roman" w:hAnsi="Times New Roman"/>
            <w:color w:val="0563C1"/>
            <w:sz w:val="24"/>
            <w:u w:val="single" w:color="0563C1"/>
          </w:rPr>
          <w:t>Creation, Conscience and Christ</w:t>
        </w:r>
      </w:hyperlink>
      <w:hyperlink r:id="rId8">
        <w:r w:rsidR="00244340" w:rsidRPr="001844E5">
          <w:rPr>
            <w:rFonts w:ascii="Times New Roman" w:eastAsia="Times New Roman" w:hAnsi="Times New Roman"/>
            <w:color w:val="262626"/>
            <w:sz w:val="24"/>
          </w:rPr>
          <w:t xml:space="preserve"> </w:t>
        </w:r>
      </w:hyperlink>
    </w:p>
    <w:p w14:paraId="6D397946" w14:textId="77777777" w:rsidR="00244340" w:rsidRPr="001844E5" w:rsidRDefault="00000000">
      <w:pPr>
        <w:pStyle w:val="Heading2"/>
        <w:ind w:left="-5"/>
      </w:pPr>
      <w:r w:rsidRPr="001844E5">
        <w:t xml:space="preserve">The necessary being </w:t>
      </w:r>
    </w:p>
    <w:p w14:paraId="50EE76E7" w14:textId="77777777" w:rsidR="00244340" w:rsidRPr="001844E5" w:rsidRDefault="00000000">
      <w:pPr>
        <w:pStyle w:val="Heading3"/>
        <w:ind w:left="356"/>
      </w:pPr>
      <w:r w:rsidRPr="001844E5">
        <w:t xml:space="preserve">Why God cannot not exist </w:t>
      </w:r>
    </w:p>
    <w:p w14:paraId="67545B26" w14:textId="77777777" w:rsidR="00244340" w:rsidRPr="001844E5" w:rsidRDefault="00000000">
      <w:pPr>
        <w:spacing w:after="277" w:line="240" w:lineRule="auto"/>
        <w:ind w:left="-5" w:right="-11" w:hanging="10"/>
        <w:jc w:val="both"/>
      </w:pPr>
      <w:r w:rsidRPr="001844E5">
        <w:rPr>
          <w:rFonts w:ascii="Verdana" w:eastAsia="Verdana" w:hAnsi="Verdana" w:cs="Verdana"/>
          <w:sz w:val="24"/>
        </w:rPr>
        <w:t xml:space="preserve">This is what theologians mean when they say God is a </w:t>
      </w:r>
      <w:r w:rsidRPr="001844E5">
        <w:rPr>
          <w:rFonts w:ascii="Verdana" w:eastAsia="Verdana" w:hAnsi="Verdana" w:cs="Verdana"/>
          <w:i/>
          <w:sz w:val="24"/>
        </w:rPr>
        <w:t>necessary being</w:t>
      </w:r>
      <w:r w:rsidRPr="001844E5">
        <w:rPr>
          <w:rFonts w:ascii="Verdana" w:eastAsia="Verdana" w:hAnsi="Verdana" w:cs="Verdana"/>
          <w:sz w:val="24"/>
        </w:rPr>
        <w:t xml:space="preserve">. They mean he cannot NOT exist. Without a first cause, there can be no secondary causes. If this line of logic is invalid, then so is all knowledge.  </w:t>
      </w:r>
    </w:p>
    <w:p w14:paraId="2A39BBD7" w14:textId="77777777" w:rsidR="00244340" w:rsidRPr="001844E5" w:rsidRDefault="00000000">
      <w:pPr>
        <w:pStyle w:val="Heading2"/>
        <w:ind w:left="-5"/>
      </w:pPr>
      <w:r w:rsidRPr="001844E5">
        <w:t xml:space="preserve">Attributes of the first cause </w:t>
      </w:r>
    </w:p>
    <w:p w14:paraId="03E7E453" w14:textId="77777777" w:rsidR="00244340" w:rsidRPr="001844E5" w:rsidRDefault="00000000">
      <w:pPr>
        <w:pStyle w:val="Heading3"/>
        <w:ind w:left="356"/>
      </w:pPr>
      <w:r w:rsidRPr="001844E5">
        <w:t xml:space="preserve">Eternal </w:t>
      </w:r>
    </w:p>
    <w:p w14:paraId="722F06FC" w14:textId="77777777" w:rsidR="00244340" w:rsidRPr="001844E5" w:rsidRDefault="00000000">
      <w:pPr>
        <w:spacing w:after="2" w:line="240" w:lineRule="auto"/>
        <w:ind w:left="-5" w:right="-11" w:hanging="10"/>
        <w:jc w:val="both"/>
      </w:pPr>
      <w:r w:rsidRPr="001844E5">
        <w:rPr>
          <w:rFonts w:ascii="Verdana" w:eastAsia="Verdana" w:hAnsi="Verdana" w:cs="Verdana"/>
          <w:sz w:val="24"/>
        </w:rPr>
        <w:t xml:space="preserve">Since the First Cause must be equal to or superior to its most obvious effect, the universe, it follows that it must have certain attributes. First, it must be eternal, as shown above.  </w:t>
      </w:r>
    </w:p>
    <w:p w14:paraId="112BF2A7" w14:textId="07A2554E" w:rsidR="00244340" w:rsidRPr="001844E5" w:rsidRDefault="00244340">
      <w:pPr>
        <w:spacing w:after="215"/>
      </w:pPr>
    </w:p>
    <w:p w14:paraId="5E08A2F1" w14:textId="77777777" w:rsidR="00244340" w:rsidRPr="001844E5" w:rsidRDefault="00000000">
      <w:pPr>
        <w:pStyle w:val="Heading3"/>
        <w:ind w:left="356"/>
      </w:pPr>
      <w:r w:rsidRPr="001844E5">
        <w:lastRenderedPageBreak/>
        <w:t xml:space="preserve">Omnipotent </w:t>
      </w:r>
    </w:p>
    <w:p w14:paraId="0C5FF330" w14:textId="77777777" w:rsidR="00244340" w:rsidRPr="001844E5" w:rsidRDefault="00000000">
      <w:pPr>
        <w:spacing w:after="2" w:line="240" w:lineRule="auto"/>
        <w:ind w:left="-5" w:right="-11" w:hanging="10"/>
        <w:jc w:val="both"/>
      </w:pPr>
      <w:r w:rsidRPr="001844E5">
        <w:rPr>
          <w:rFonts w:ascii="Verdana" w:eastAsia="Verdana" w:hAnsi="Verdana" w:cs="Verdana"/>
          <w:sz w:val="24"/>
        </w:rPr>
        <w:t xml:space="preserve">Second, it must be infinitely powerful because the energy for the creation of the universe has no other source but itself. </w:t>
      </w:r>
    </w:p>
    <w:p w14:paraId="580120AC" w14:textId="77777777" w:rsidR="00244340" w:rsidRPr="001844E5" w:rsidRDefault="00000000">
      <w:pPr>
        <w:spacing w:after="215"/>
      </w:pPr>
      <w:r w:rsidRPr="001844E5">
        <w:rPr>
          <w:rFonts w:ascii="Verdana" w:eastAsia="Verdana" w:hAnsi="Verdana" w:cs="Verdana"/>
          <w:sz w:val="24"/>
        </w:rPr>
        <w:t xml:space="preserve"> </w:t>
      </w:r>
    </w:p>
    <w:p w14:paraId="3E4F5514" w14:textId="77777777" w:rsidR="00244340" w:rsidRPr="001844E5" w:rsidRDefault="00000000">
      <w:pPr>
        <w:pStyle w:val="Heading3"/>
        <w:ind w:left="356"/>
      </w:pPr>
      <w:r w:rsidRPr="001844E5">
        <w:t xml:space="preserve">Omnipresent </w:t>
      </w:r>
    </w:p>
    <w:p w14:paraId="047FBE01" w14:textId="77777777" w:rsidR="00244340" w:rsidRPr="001844E5" w:rsidRDefault="00000000">
      <w:pPr>
        <w:spacing w:after="0"/>
      </w:pPr>
      <w:r w:rsidRPr="001844E5">
        <w:rPr>
          <w:rFonts w:ascii="Verdana" w:eastAsia="Verdana" w:hAnsi="Verdana" w:cs="Verdana"/>
          <w:sz w:val="24"/>
        </w:rPr>
        <w:t xml:space="preserve"> </w:t>
      </w:r>
    </w:p>
    <w:p w14:paraId="33A8E8C2" w14:textId="77777777" w:rsidR="00244340" w:rsidRPr="001844E5" w:rsidRDefault="00000000">
      <w:pPr>
        <w:spacing w:after="2" w:line="240" w:lineRule="auto"/>
        <w:ind w:left="-5" w:right="-11" w:hanging="10"/>
        <w:jc w:val="both"/>
      </w:pPr>
      <w:r w:rsidRPr="001844E5">
        <w:rPr>
          <w:rFonts w:ascii="Verdana" w:eastAsia="Verdana" w:hAnsi="Verdana" w:cs="Verdana"/>
          <w:sz w:val="24"/>
        </w:rPr>
        <w:t xml:space="preserve">Third, it must be omnipresent, for we live in a universe billions of light-years in diameter. </w:t>
      </w:r>
    </w:p>
    <w:p w14:paraId="71F61D63" w14:textId="77777777" w:rsidR="00244340" w:rsidRPr="001844E5" w:rsidRDefault="00000000">
      <w:pPr>
        <w:spacing w:after="215"/>
      </w:pPr>
      <w:r w:rsidRPr="001844E5">
        <w:rPr>
          <w:rFonts w:ascii="Verdana" w:eastAsia="Verdana" w:hAnsi="Verdana" w:cs="Verdana"/>
          <w:sz w:val="24"/>
        </w:rPr>
        <w:t xml:space="preserve"> </w:t>
      </w:r>
    </w:p>
    <w:p w14:paraId="09D240AD" w14:textId="77777777" w:rsidR="00244340" w:rsidRPr="001844E5" w:rsidRDefault="00000000">
      <w:pPr>
        <w:pStyle w:val="Heading3"/>
        <w:ind w:left="356"/>
      </w:pPr>
      <w:r w:rsidRPr="001844E5">
        <w:t xml:space="preserve">Transcendent </w:t>
      </w:r>
    </w:p>
    <w:p w14:paraId="6207DAED" w14:textId="77777777" w:rsidR="00244340" w:rsidRPr="001844E5" w:rsidRDefault="00000000">
      <w:pPr>
        <w:spacing w:after="2" w:line="240" w:lineRule="auto"/>
        <w:ind w:left="-5" w:right="-11" w:hanging="10"/>
        <w:jc w:val="both"/>
      </w:pPr>
      <w:r w:rsidRPr="001844E5">
        <w:rPr>
          <w:rFonts w:ascii="Verdana" w:eastAsia="Verdana" w:hAnsi="Verdana" w:cs="Verdana"/>
          <w:sz w:val="24"/>
        </w:rPr>
        <w:t xml:space="preserve">It must be infinite in all respects, or else its energy would eventually be depleted. From this alone we deduce the three incommunicable attributes: omnipotent, omniscient, and omnipresent.  </w:t>
      </w:r>
    </w:p>
    <w:p w14:paraId="6266AB22" w14:textId="77777777" w:rsidR="00244340" w:rsidRPr="001844E5" w:rsidRDefault="00000000">
      <w:pPr>
        <w:spacing w:after="0"/>
      </w:pPr>
      <w:r w:rsidRPr="001844E5">
        <w:rPr>
          <w:rFonts w:ascii="Verdana" w:eastAsia="Verdana" w:hAnsi="Verdana" w:cs="Verdana"/>
          <w:sz w:val="24"/>
        </w:rPr>
        <w:t xml:space="preserve"> </w:t>
      </w:r>
    </w:p>
    <w:p w14:paraId="17C02CEB" w14:textId="64CEC313" w:rsidR="00244340" w:rsidRPr="001844E5" w:rsidRDefault="00E3179D" w:rsidP="00E3179D">
      <w:pPr>
        <w:spacing w:after="2" w:line="240" w:lineRule="auto"/>
        <w:ind w:left="-5" w:right="-11" w:hanging="10"/>
        <w:jc w:val="both"/>
        <w:rPr>
          <w:rFonts w:ascii="Verdana" w:eastAsia="Verdana" w:hAnsi="Verdana" w:cs="Verdana"/>
          <w:sz w:val="24"/>
          <w:lang w:val="en-US"/>
        </w:rPr>
      </w:pPr>
      <w:r w:rsidRPr="001844E5">
        <w:rPr>
          <w:rFonts w:ascii="Verdana" w:eastAsia="Verdana" w:hAnsi="Verdana" w:cs="Verdana"/>
          <w:sz w:val="24"/>
          <w:lang w:val="en-US"/>
        </w:rPr>
        <w:t xml:space="preserve">This conclusion also leads to the view that the First Cause must have a quality and kind of existence infinitely different from any created thing, which is why the question </w:t>
      </w:r>
      <w:r w:rsidRPr="001844E5">
        <w:rPr>
          <w:rFonts w:ascii="Verdana" w:eastAsia="Verdana" w:hAnsi="Verdana" w:cs="Verdana"/>
          <w:i/>
          <w:iCs/>
          <w:sz w:val="24"/>
          <w:lang w:val="en-US"/>
        </w:rPr>
        <w:t>who made God</w:t>
      </w:r>
      <w:r w:rsidRPr="001844E5">
        <w:rPr>
          <w:rFonts w:ascii="Verdana" w:eastAsia="Verdana" w:hAnsi="Verdana" w:cs="Verdana"/>
          <w:sz w:val="24"/>
          <w:lang w:val="en-US"/>
        </w:rPr>
        <w:t xml:space="preserve"> ultimately rests on a false assumption. </w:t>
      </w:r>
      <w:r w:rsidRPr="001844E5">
        <w:rPr>
          <w:rFonts w:ascii="Verdana" w:eastAsia="Verdana" w:hAnsi="Verdana" w:cs="Verdana"/>
          <w:sz w:val="24"/>
        </w:rPr>
        <w:t xml:space="preserve">We call that </w:t>
      </w:r>
      <w:r w:rsidRPr="001844E5">
        <w:rPr>
          <w:rFonts w:ascii="Verdana" w:eastAsia="Verdana" w:hAnsi="Verdana" w:cs="Verdana"/>
          <w:i/>
          <w:sz w:val="24"/>
        </w:rPr>
        <w:t>transcendence.</w:t>
      </w:r>
      <w:r w:rsidRPr="001844E5">
        <w:rPr>
          <w:rFonts w:ascii="Verdana" w:eastAsia="Verdana" w:hAnsi="Verdana" w:cs="Verdana"/>
          <w:sz w:val="24"/>
        </w:rPr>
        <w:t xml:space="preserve"> If the First Cause is not God, then what else could it be? </w:t>
      </w:r>
    </w:p>
    <w:p w14:paraId="4287E69F" w14:textId="77777777" w:rsidR="00244340" w:rsidRPr="001844E5" w:rsidRDefault="00000000">
      <w:pPr>
        <w:spacing w:after="0"/>
      </w:pPr>
      <w:r w:rsidRPr="001844E5">
        <w:rPr>
          <w:rFonts w:ascii="Verdana" w:eastAsia="Verdana" w:hAnsi="Verdana" w:cs="Verdana"/>
          <w:sz w:val="24"/>
        </w:rPr>
        <w:t xml:space="preserve"> </w:t>
      </w:r>
    </w:p>
    <w:p w14:paraId="72A744E4"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I hope this helps your friend. </w:t>
      </w:r>
    </w:p>
    <w:p w14:paraId="160AC495"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Roger </w:t>
      </w:r>
    </w:p>
    <w:p w14:paraId="3624553B" w14:textId="77777777" w:rsidR="00244340" w:rsidRPr="001844E5" w:rsidRDefault="00000000">
      <w:pPr>
        <w:spacing w:after="0"/>
      </w:pPr>
      <w:r w:rsidRPr="001844E5">
        <w:rPr>
          <w:rFonts w:ascii="Verdana" w:eastAsia="Verdana" w:hAnsi="Verdana" w:cs="Verdana"/>
          <w:color w:val="262626"/>
          <w:sz w:val="24"/>
        </w:rPr>
        <w:t xml:space="preserve"> </w:t>
      </w:r>
    </w:p>
    <w:p w14:paraId="2AE68EC1" w14:textId="77777777" w:rsidR="00244340" w:rsidRPr="001844E5" w:rsidRDefault="00000000">
      <w:pPr>
        <w:spacing w:after="0"/>
      </w:pPr>
      <w:r w:rsidRPr="001844E5">
        <w:rPr>
          <w:rFonts w:ascii="Verdana" w:eastAsia="Verdana" w:hAnsi="Verdana" w:cs="Verdana"/>
          <w:b/>
          <w:color w:val="262626"/>
          <w:sz w:val="24"/>
        </w:rPr>
        <w:t xml:space="preserve">Related articles: </w:t>
      </w:r>
    </w:p>
    <w:p w14:paraId="69FF3F2D" w14:textId="77777777" w:rsidR="00244340" w:rsidRPr="001844E5" w:rsidRDefault="00000000">
      <w:pPr>
        <w:spacing w:after="0"/>
      </w:pPr>
      <w:r w:rsidRPr="001844E5">
        <w:rPr>
          <w:rFonts w:ascii="Verdana" w:eastAsia="Verdana" w:hAnsi="Verdana" w:cs="Verdana"/>
          <w:b/>
          <w:color w:val="262626"/>
          <w:sz w:val="24"/>
        </w:rPr>
        <w:t xml:space="preserve"> </w:t>
      </w:r>
    </w:p>
    <w:p w14:paraId="0027A2FA" w14:textId="0201531D" w:rsidR="00244340" w:rsidRPr="001844E5" w:rsidRDefault="00244340">
      <w:pPr>
        <w:spacing w:after="0"/>
        <w:ind w:left="-5" w:hanging="10"/>
      </w:pPr>
      <w:hyperlink r:id="rId9">
        <w:r w:rsidRPr="001844E5">
          <w:rPr>
            <w:rFonts w:ascii="Verdana" w:eastAsia="Verdana" w:hAnsi="Verdana" w:cs="Verdana"/>
            <w:color w:val="0563C1"/>
            <w:sz w:val="24"/>
            <w:u w:val="single" w:color="0563C1"/>
          </w:rPr>
          <w:t xml:space="preserve">Christian Apologetics for Kids: </w:t>
        </w:r>
        <w:r w:rsidR="00B47657" w:rsidRPr="001844E5">
          <w:rPr>
            <w:rFonts w:ascii="Verdana" w:eastAsia="Verdana" w:hAnsi="Verdana" w:cs="Verdana"/>
            <w:color w:val="0563C1"/>
            <w:sz w:val="24"/>
            <w:u w:val="single" w:color="0563C1"/>
          </w:rPr>
          <w:t>t</w:t>
        </w:r>
        <w:r w:rsidRPr="001844E5">
          <w:rPr>
            <w:rFonts w:ascii="Verdana" w:eastAsia="Verdana" w:hAnsi="Verdana" w:cs="Verdana"/>
            <w:color w:val="0563C1"/>
            <w:sz w:val="24"/>
            <w:u w:val="single" w:color="0563C1"/>
          </w:rPr>
          <w:t xml:space="preserve">eaching </w:t>
        </w:r>
        <w:r w:rsidR="00B47657" w:rsidRPr="001844E5">
          <w:rPr>
            <w:rFonts w:ascii="Verdana" w:eastAsia="Verdana" w:hAnsi="Verdana" w:cs="Verdana"/>
            <w:color w:val="0563C1"/>
            <w:sz w:val="24"/>
            <w:u w:val="single" w:color="0563C1"/>
          </w:rPr>
          <w:t>c</w:t>
        </w:r>
        <w:r w:rsidRPr="001844E5">
          <w:rPr>
            <w:rFonts w:ascii="Verdana" w:eastAsia="Verdana" w:hAnsi="Verdana" w:cs="Verdana"/>
            <w:color w:val="0563C1"/>
            <w:sz w:val="24"/>
            <w:u w:val="single" w:color="0563C1"/>
          </w:rPr>
          <w:t xml:space="preserve">hildren </w:t>
        </w:r>
        <w:r w:rsidR="00B47657" w:rsidRPr="001844E5">
          <w:rPr>
            <w:rFonts w:ascii="Verdana" w:eastAsia="Verdana" w:hAnsi="Verdana" w:cs="Verdana"/>
            <w:color w:val="0563C1"/>
            <w:sz w:val="24"/>
            <w:u w:val="single" w:color="0563C1"/>
          </w:rPr>
          <w:t>b</w:t>
        </w:r>
        <w:r w:rsidRPr="001844E5">
          <w:rPr>
            <w:rFonts w:ascii="Verdana" w:eastAsia="Verdana" w:hAnsi="Verdana" w:cs="Verdana"/>
            <w:color w:val="0563C1"/>
            <w:sz w:val="24"/>
            <w:u w:val="single" w:color="0563C1"/>
          </w:rPr>
          <w:t xml:space="preserve">iblical </w:t>
        </w:r>
        <w:r w:rsidR="00B47657" w:rsidRPr="001844E5">
          <w:rPr>
            <w:rFonts w:ascii="Verdana" w:eastAsia="Verdana" w:hAnsi="Verdana" w:cs="Verdana"/>
            <w:color w:val="0563C1"/>
            <w:sz w:val="24"/>
            <w:u w:val="single" w:color="0563C1"/>
          </w:rPr>
          <w:t>t</w:t>
        </w:r>
        <w:r w:rsidRPr="001844E5">
          <w:rPr>
            <w:rFonts w:ascii="Verdana" w:eastAsia="Verdana" w:hAnsi="Verdana" w:cs="Verdana"/>
            <w:color w:val="0563C1"/>
            <w:sz w:val="24"/>
            <w:u w:val="single" w:color="0563C1"/>
          </w:rPr>
          <w:t>ruth</w:t>
        </w:r>
      </w:hyperlink>
      <w:hyperlink r:id="rId10">
        <w:r w:rsidRPr="001844E5">
          <w:rPr>
            <w:rFonts w:ascii="Verdana" w:eastAsia="Verdana" w:hAnsi="Verdana" w:cs="Verdana"/>
            <w:color w:val="262626"/>
            <w:sz w:val="24"/>
          </w:rPr>
          <w:t xml:space="preserve"> </w:t>
        </w:r>
      </w:hyperlink>
    </w:p>
    <w:p w14:paraId="0BA40D71" w14:textId="77777777" w:rsidR="00244340" w:rsidRPr="001844E5" w:rsidRDefault="00000000">
      <w:pPr>
        <w:spacing w:after="0"/>
      </w:pPr>
      <w:r w:rsidRPr="001844E5">
        <w:rPr>
          <w:rFonts w:ascii="Verdana" w:eastAsia="Verdana" w:hAnsi="Verdana" w:cs="Verdana"/>
          <w:color w:val="262626"/>
          <w:sz w:val="24"/>
        </w:rPr>
        <w:t xml:space="preserve"> </w:t>
      </w:r>
    </w:p>
    <w:p w14:paraId="2FA45982" w14:textId="77777777" w:rsidR="00244340" w:rsidRPr="001844E5" w:rsidRDefault="00244340">
      <w:pPr>
        <w:spacing w:after="0"/>
        <w:ind w:left="-5" w:hanging="10"/>
      </w:pPr>
      <w:hyperlink r:id="rId11">
        <w:r w:rsidRPr="001844E5">
          <w:rPr>
            <w:rFonts w:ascii="Verdana" w:eastAsia="Verdana" w:hAnsi="Verdana" w:cs="Verdana"/>
            <w:color w:val="0563C1"/>
            <w:sz w:val="24"/>
            <w:u w:val="single" w:color="0563C1"/>
          </w:rPr>
          <w:t>Many Paths to God? A Christian Response</w:t>
        </w:r>
      </w:hyperlink>
      <w:hyperlink r:id="rId12">
        <w:r w:rsidRPr="001844E5">
          <w:rPr>
            <w:rFonts w:ascii="Verdana" w:eastAsia="Verdana" w:hAnsi="Verdana" w:cs="Verdana"/>
            <w:color w:val="262626"/>
            <w:sz w:val="24"/>
          </w:rPr>
          <w:t xml:space="preserve"> </w:t>
        </w:r>
      </w:hyperlink>
    </w:p>
    <w:p w14:paraId="4F0A8D95" w14:textId="77777777" w:rsidR="00244340" w:rsidRPr="001844E5" w:rsidRDefault="00000000">
      <w:pPr>
        <w:spacing w:after="0"/>
      </w:pPr>
      <w:r w:rsidRPr="001844E5">
        <w:rPr>
          <w:rFonts w:ascii="Verdana" w:eastAsia="Verdana" w:hAnsi="Verdana" w:cs="Verdana"/>
          <w:color w:val="262626"/>
          <w:sz w:val="24"/>
        </w:rPr>
        <w:t xml:space="preserve"> </w:t>
      </w:r>
    </w:p>
    <w:p w14:paraId="62E67504" w14:textId="77777777" w:rsidR="00244340" w:rsidRPr="001844E5" w:rsidRDefault="00000000">
      <w:pPr>
        <w:spacing w:after="0" w:line="249" w:lineRule="auto"/>
        <w:ind w:left="-5" w:right="2" w:hanging="10"/>
        <w:jc w:val="both"/>
      </w:pPr>
      <w:r w:rsidRPr="001844E5">
        <w:rPr>
          <w:rFonts w:ascii="Verdana" w:eastAsia="Verdana" w:hAnsi="Verdana" w:cs="Verdana"/>
          <w:color w:val="262626"/>
          <w:sz w:val="24"/>
        </w:rPr>
        <w:t xml:space="preserve">Those who liked this article will enjoy our book, </w:t>
      </w:r>
      <w:hyperlink r:id="rId13">
        <w:r w:rsidR="00244340" w:rsidRPr="001844E5">
          <w:rPr>
            <w:rFonts w:ascii="Verdana" w:eastAsia="Verdana" w:hAnsi="Verdana" w:cs="Verdana"/>
            <w:color w:val="0563C1"/>
            <w:sz w:val="24"/>
            <w:u w:val="single" w:color="0563C1"/>
          </w:rPr>
          <w:t>Creation, Conscience and</w:t>
        </w:r>
      </w:hyperlink>
      <w:hyperlink r:id="rId14">
        <w:r w:rsidR="00244340" w:rsidRPr="001844E5">
          <w:rPr>
            <w:rFonts w:ascii="Verdana" w:eastAsia="Verdana" w:hAnsi="Verdana" w:cs="Verdana"/>
            <w:color w:val="0563C1"/>
            <w:sz w:val="24"/>
          </w:rPr>
          <w:t xml:space="preserve"> </w:t>
        </w:r>
      </w:hyperlink>
      <w:hyperlink r:id="rId15">
        <w:r w:rsidR="00244340" w:rsidRPr="001844E5">
          <w:rPr>
            <w:rFonts w:ascii="Verdana" w:eastAsia="Verdana" w:hAnsi="Verdana" w:cs="Verdana"/>
            <w:color w:val="0563C1"/>
            <w:sz w:val="24"/>
            <w:u w:val="single" w:color="0563C1"/>
          </w:rPr>
          <w:t>Christ</w:t>
        </w:r>
      </w:hyperlink>
      <w:hyperlink r:id="rId16">
        <w:r w:rsidR="00244340" w:rsidRPr="001844E5">
          <w:rPr>
            <w:rFonts w:ascii="Verdana" w:eastAsia="Verdana" w:hAnsi="Verdana" w:cs="Verdana"/>
            <w:color w:val="262626"/>
            <w:sz w:val="24"/>
          </w:rPr>
          <w:t>:</w:t>
        </w:r>
      </w:hyperlink>
      <w:r w:rsidRPr="001844E5">
        <w:rPr>
          <w:rFonts w:ascii="Verdana" w:eastAsia="Verdana" w:hAnsi="Verdana" w:cs="Verdana"/>
          <w:color w:val="262626"/>
          <w:sz w:val="24"/>
        </w:rPr>
        <w:t xml:space="preserve"> The three C’s of biblical apologetics </w:t>
      </w:r>
    </w:p>
    <w:p w14:paraId="3E24018E" w14:textId="77777777" w:rsidR="00244340" w:rsidRPr="001844E5" w:rsidRDefault="00000000">
      <w:pPr>
        <w:spacing w:after="0"/>
      </w:pPr>
      <w:r w:rsidRPr="001844E5">
        <w:rPr>
          <w:rFonts w:ascii="Verdana" w:eastAsia="Verdana" w:hAnsi="Verdana" w:cs="Verdana"/>
          <w:color w:val="262626"/>
          <w:sz w:val="24"/>
        </w:rPr>
        <w:t xml:space="preserve"> </w:t>
      </w:r>
    </w:p>
    <w:p w14:paraId="065C7C08" w14:textId="77777777" w:rsidR="00244340" w:rsidRPr="001844E5" w:rsidRDefault="00000000">
      <w:pPr>
        <w:spacing w:after="0"/>
        <w:ind w:right="3907"/>
      </w:pPr>
      <w:r w:rsidRPr="001844E5">
        <w:rPr>
          <w:rFonts w:ascii="Verdana" w:eastAsia="Verdana" w:hAnsi="Verdana" w:cs="Verdana"/>
          <w:color w:val="262626"/>
          <w:sz w:val="24"/>
        </w:rPr>
        <w:t xml:space="preserve"> </w:t>
      </w:r>
    </w:p>
    <w:p w14:paraId="250EF169" w14:textId="77777777" w:rsidR="00244340" w:rsidRPr="001844E5" w:rsidRDefault="00000000">
      <w:pPr>
        <w:spacing w:after="0"/>
        <w:ind w:left="77"/>
        <w:jc w:val="center"/>
      </w:pPr>
      <w:r w:rsidRPr="001844E5">
        <w:rPr>
          <w:noProof/>
        </w:rPr>
        <w:lastRenderedPageBreak/>
        <w:drawing>
          <wp:inline distT="0" distB="0" distL="0" distR="0" wp14:anchorId="70BA74E0" wp14:editId="5E10E48C">
            <wp:extent cx="992505" cy="1589278"/>
            <wp:effectExtent l="0" t="0" r="0" b="0"/>
            <wp:docPr id="422" name="Picture 422">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422" name="Picture 422">
                      <a:hlinkClick r:id="rId14"/>
                    </pic:cNvPr>
                    <pic:cNvPicPr/>
                  </pic:nvPicPr>
                  <pic:blipFill>
                    <a:blip r:embed="rId17"/>
                    <a:stretch>
                      <a:fillRect/>
                    </a:stretch>
                  </pic:blipFill>
                  <pic:spPr>
                    <a:xfrm>
                      <a:off x="0" y="0"/>
                      <a:ext cx="992505" cy="1589278"/>
                    </a:xfrm>
                    <a:prstGeom prst="rect">
                      <a:avLst/>
                    </a:prstGeom>
                  </pic:spPr>
                </pic:pic>
              </a:graphicData>
            </a:graphic>
          </wp:inline>
        </w:drawing>
      </w:r>
      <w:hyperlink r:id="rId18">
        <w:r w:rsidR="00244340" w:rsidRPr="001844E5">
          <w:rPr>
            <w:rFonts w:ascii="Verdana" w:eastAsia="Verdana" w:hAnsi="Verdana" w:cs="Verdana"/>
            <w:color w:val="262626"/>
            <w:sz w:val="24"/>
          </w:rPr>
          <w:t xml:space="preserve"> </w:t>
        </w:r>
      </w:hyperlink>
    </w:p>
    <w:p w14:paraId="49500CF4" w14:textId="77777777" w:rsidR="00244340" w:rsidRPr="001844E5" w:rsidRDefault="00000000">
      <w:pPr>
        <w:spacing w:after="0"/>
      </w:pPr>
      <w:r w:rsidRPr="001844E5">
        <w:rPr>
          <w:rFonts w:ascii="Verdana" w:eastAsia="Verdana" w:hAnsi="Verdana" w:cs="Verdana"/>
          <w:color w:val="262626"/>
          <w:sz w:val="24"/>
        </w:rPr>
        <w:t xml:space="preserve"> </w:t>
      </w:r>
    </w:p>
    <w:p w14:paraId="1F0DD53E" w14:textId="77777777" w:rsidR="00244340" w:rsidRPr="001844E5" w:rsidRDefault="00000000">
      <w:pPr>
        <w:spacing w:after="0"/>
      </w:pPr>
      <w:r w:rsidRPr="001844E5">
        <w:rPr>
          <w:rFonts w:ascii="Verdana" w:eastAsia="Verdana" w:hAnsi="Verdana" w:cs="Verdana"/>
          <w:color w:val="262626"/>
          <w:sz w:val="24"/>
        </w:rPr>
        <w:t xml:space="preserve"> </w:t>
      </w:r>
    </w:p>
    <w:sectPr w:rsidR="00244340" w:rsidRPr="001844E5">
      <w:pgSz w:w="12240" w:h="15840"/>
      <w:pgMar w:top="1497" w:right="1432" w:bottom="147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40"/>
    <w:rsid w:val="00075189"/>
    <w:rsid w:val="000D353A"/>
    <w:rsid w:val="001844E5"/>
    <w:rsid w:val="001D1277"/>
    <w:rsid w:val="001F6521"/>
    <w:rsid w:val="00232BFC"/>
    <w:rsid w:val="00244340"/>
    <w:rsid w:val="003D548F"/>
    <w:rsid w:val="004D5852"/>
    <w:rsid w:val="005363B4"/>
    <w:rsid w:val="00597840"/>
    <w:rsid w:val="009D7DA4"/>
    <w:rsid w:val="00B47657"/>
    <w:rsid w:val="00B7352E"/>
    <w:rsid w:val="00C5620A"/>
    <w:rsid w:val="00C64786"/>
    <w:rsid w:val="00D23F40"/>
    <w:rsid w:val="00D3786F"/>
    <w:rsid w:val="00E3179D"/>
    <w:rsid w:val="00E56810"/>
    <w:rsid w:val="00EA1AD7"/>
    <w:rsid w:val="00ED3C5B"/>
    <w:rsid w:val="00FC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38B0"/>
  <w15:docId w15:val="{9940BE1F-867F-654B-94BC-8D87A96A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4" w:line="259" w:lineRule="auto"/>
      <w:outlineLvl w:val="0"/>
    </w:pPr>
    <w:rPr>
      <w:rFonts w:ascii="Verdana" w:eastAsia="Verdana" w:hAnsi="Verdana" w:cs="Verdana"/>
      <w:b/>
      <w:color w:val="333333"/>
      <w:sz w:val="32"/>
    </w:rPr>
  </w:style>
  <w:style w:type="paragraph" w:styleId="Heading2">
    <w:name w:val="heading 2"/>
    <w:next w:val="Normal"/>
    <w:link w:val="Heading2Char"/>
    <w:uiPriority w:val="9"/>
    <w:unhideWhenUsed/>
    <w:qFormat/>
    <w:pPr>
      <w:keepNext/>
      <w:keepLines/>
      <w:spacing w:after="52" w:line="259" w:lineRule="auto"/>
      <w:ind w:left="10" w:hanging="10"/>
      <w:outlineLvl w:val="1"/>
    </w:pPr>
    <w:rPr>
      <w:rFonts w:ascii="Verdana" w:eastAsia="Verdana" w:hAnsi="Verdana" w:cs="Verdana"/>
      <w:b/>
      <w:color w:val="333333"/>
      <w:sz w:val="28"/>
    </w:rPr>
  </w:style>
  <w:style w:type="paragraph" w:styleId="Heading3">
    <w:name w:val="heading 3"/>
    <w:next w:val="Normal"/>
    <w:link w:val="Heading3Char"/>
    <w:uiPriority w:val="9"/>
    <w:unhideWhenUsed/>
    <w:qFormat/>
    <w:pPr>
      <w:keepNext/>
      <w:keepLines/>
      <w:spacing w:after="217" w:line="259" w:lineRule="auto"/>
      <w:ind w:left="371" w:hanging="10"/>
      <w:outlineLvl w:val="2"/>
    </w:pPr>
    <w:rPr>
      <w:rFonts w:ascii="Verdana" w:eastAsia="Verdana" w:hAnsi="Verdana" w:cs="Verdana"/>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333333"/>
      <w:sz w:val="28"/>
    </w:rPr>
  </w:style>
  <w:style w:type="character" w:customStyle="1" w:styleId="Heading1Char">
    <w:name w:val="Heading 1 Char"/>
    <w:link w:val="Heading1"/>
    <w:rPr>
      <w:rFonts w:ascii="Verdana" w:eastAsia="Verdana" w:hAnsi="Verdana" w:cs="Verdana"/>
      <w:b/>
      <w:color w:val="333333"/>
      <w:sz w:val="32"/>
    </w:rPr>
  </w:style>
  <w:style w:type="character" w:customStyle="1" w:styleId="Heading3Char">
    <w:name w:val="Heading 3 Char"/>
    <w:link w:val="Heading3"/>
    <w:rPr>
      <w:rFonts w:ascii="Verdana" w:eastAsia="Verdana" w:hAnsi="Verdana" w:cs="Verdana"/>
      <w:b/>
      <w:color w:val="C00000"/>
      <w:sz w:val="24"/>
    </w:rPr>
  </w:style>
  <w:style w:type="character" w:styleId="Hyperlink">
    <w:name w:val="Hyperlink"/>
    <w:basedOn w:val="DefaultParagraphFont"/>
    <w:uiPriority w:val="99"/>
    <w:unhideWhenUsed/>
    <w:rsid w:val="00B7352E"/>
    <w:rPr>
      <w:color w:val="467886" w:themeColor="hyperlink"/>
      <w:u w:val="single"/>
    </w:rPr>
  </w:style>
  <w:style w:type="character" w:styleId="UnresolvedMention">
    <w:name w:val="Unresolved Mention"/>
    <w:basedOn w:val="DefaultParagraphFont"/>
    <w:uiPriority w:val="99"/>
    <w:semiHidden/>
    <w:unhideWhenUsed/>
    <w:rsid w:val="00B7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mallings.com/english/books/ccceng.pdf" TargetMode="External"/><Relationship Id="rId13" Type="http://schemas.openxmlformats.org/officeDocument/2006/relationships/hyperlink" Target="https://amazon.com/dp/B079T61PN8" TargetMode="External"/><Relationship Id="rId18" Type="http://schemas.openxmlformats.org/officeDocument/2006/relationships/hyperlink" Target="https://amazon.com/dp/B079T61PN8" TargetMode="External"/><Relationship Id="rId3" Type="http://schemas.openxmlformats.org/officeDocument/2006/relationships/webSettings" Target="webSettings.xml"/><Relationship Id="rId7" Type="http://schemas.openxmlformats.org/officeDocument/2006/relationships/hyperlink" Target="https://smallings.com/english/books/ccceng.pdf" TargetMode="External"/><Relationship Id="rId12" Type="http://schemas.openxmlformats.org/officeDocument/2006/relationships/hyperlink" Target="https://visionreal.info/many-paths-to-god-christian-response/" TargetMode="External"/><Relationship Id="rId1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hyperlink" Target="https://amazon.com/dp/B079T61PN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mallings.com/english/books/ccceng.pdf" TargetMode="External"/><Relationship Id="rId11" Type="http://schemas.openxmlformats.org/officeDocument/2006/relationships/hyperlink" Target="https://visionreal.info/many-paths-to-god-christian-response/" TargetMode="External"/><Relationship Id="rId5" Type="http://schemas.openxmlformats.org/officeDocument/2006/relationships/image" Target="media/image1.jpeg"/><Relationship Id="rId15" Type="http://schemas.openxmlformats.org/officeDocument/2006/relationships/hyperlink" Target="https://amazon.com/dp/B079T61PN8" TargetMode="External"/><Relationship Id="rId10" Type="http://schemas.openxmlformats.org/officeDocument/2006/relationships/hyperlink" Target="https://visionreal.info/christian-apologetics-for-kids/" TargetMode="External"/><Relationship Id="rId19" Type="http://schemas.openxmlformats.org/officeDocument/2006/relationships/fontTable" Target="fontTable.xml"/><Relationship Id="rId4" Type="http://schemas.openxmlformats.org/officeDocument/2006/relationships/hyperlink" Target="https://smallings.com/english/Essays/logicChristian.pdf" TargetMode="External"/><Relationship Id="rId9" Type="http://schemas.openxmlformats.org/officeDocument/2006/relationships/hyperlink" Target="https://visionreal.info/christian-apologetics-for-kids/" TargetMode="External"/><Relationship Id="rId14" Type="http://schemas.openxmlformats.org/officeDocument/2006/relationships/hyperlink" Target="https://amazon.com/dp/B079T61P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cp:lastModifiedBy>Roger Smalling</cp:lastModifiedBy>
  <cp:revision>2</cp:revision>
  <dcterms:created xsi:type="dcterms:W3CDTF">2026-07-02T12:46:00Z</dcterms:created>
  <dcterms:modified xsi:type="dcterms:W3CDTF">2026-07-02T12:46:00Z</dcterms:modified>
</cp:coreProperties>
</file>